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AE" w:rsidRPr="00CD1A03" w:rsidRDefault="00CD1A03" w:rsidP="00CD1A03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D1A03">
        <w:rPr>
          <w:rFonts w:ascii="Times New Roman" w:hAnsi="Times New Roman" w:cs="Times New Roman"/>
          <w:color w:val="C00000"/>
          <w:sz w:val="24"/>
          <w:szCs w:val="24"/>
        </w:rPr>
        <w:t xml:space="preserve">Тема 5. </w:t>
      </w:r>
      <w:r w:rsidRPr="00CD1A03">
        <w:rPr>
          <w:rFonts w:ascii="Times New Roman" w:hAnsi="Times New Roman" w:cs="Times New Roman"/>
          <w:b/>
          <w:color w:val="C00000"/>
          <w:sz w:val="24"/>
          <w:szCs w:val="24"/>
        </w:rPr>
        <w:t>ПОНЯТИЕ ДЕПРИВАЦИИ И ОСОБЕННОСТИ ПЕРЕЖИВАНИЯ ГОРЯ И ПОТЕРИ В ЖИЗНИ РЕБЕНКА</w:t>
      </w:r>
    </w:p>
    <w:p w:rsidR="008B2EAE" w:rsidRPr="00CD1A03" w:rsidRDefault="00CD1A03" w:rsidP="008B2EAE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D1A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3B7B31" w:rsidRPr="003B7B31" w:rsidRDefault="00AD0CA4" w:rsidP="003B7B31">
      <w:pPr>
        <w:pStyle w:val="a3"/>
        <w:spacing w:line="276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3B7B31">
        <w:rPr>
          <w:rFonts w:ascii="Times New Roman" w:hAnsi="Times New Roman" w:cs="Times New Roman"/>
          <w:sz w:val="28"/>
          <w:szCs w:val="28"/>
        </w:rPr>
        <w:t>ПОНЯТИЕ «ГОРЯ И ПОТЕРИ» В ЖИЗНИ РЕБЕНКА, ОСТАВШЕГОСЯ БЕЗ ПОПЕЧЕНИЯ РОДИТЕЛЕЙ.</w:t>
      </w:r>
    </w:p>
    <w:p w:rsidR="003B7B31" w:rsidRPr="003B7B31" w:rsidRDefault="003B7B31" w:rsidP="003B7B31">
      <w:pPr>
        <w:pStyle w:val="a3"/>
        <w:spacing w:line="276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</w:p>
    <w:p w:rsidR="003B7B31" w:rsidRPr="004014C3" w:rsidRDefault="003B7B31" w:rsidP="003B7B31">
      <w:pPr>
        <w:pStyle w:val="a3"/>
        <w:spacing w:line="276" w:lineRule="auto"/>
        <w:ind w:left="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4DBA">
        <w:rPr>
          <w:rFonts w:ascii="Times New Roman" w:hAnsi="Times New Roman" w:cs="Times New Roman"/>
          <w:sz w:val="28"/>
          <w:szCs w:val="28"/>
        </w:rPr>
        <w:t xml:space="preserve"> </w:t>
      </w:r>
      <w:r w:rsidRPr="004014C3">
        <w:rPr>
          <w:rFonts w:ascii="Times New Roman" w:hAnsi="Times New Roman" w:cs="Times New Roman"/>
          <w:bCs/>
          <w:iCs/>
          <w:sz w:val="28"/>
          <w:szCs w:val="28"/>
        </w:rPr>
        <w:t>Дети, оказавшиеся без попечения родителей переживают двойную жизненную травму:</w:t>
      </w:r>
    </w:p>
    <w:p w:rsidR="001026AC" w:rsidRPr="004014C3" w:rsidRDefault="004014C3" w:rsidP="004014C3">
      <w:pPr>
        <w:pStyle w:val="a3"/>
        <w:spacing w:line="276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B7B31" w:rsidRPr="004014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42D0" w:rsidRPr="004014C3">
        <w:rPr>
          <w:rFonts w:ascii="Times New Roman" w:hAnsi="Times New Roman" w:cs="Times New Roman"/>
          <w:bCs/>
          <w:iCs/>
          <w:sz w:val="28"/>
          <w:szCs w:val="28"/>
        </w:rPr>
        <w:t>с одной стороны, это плохое обращение в родной семье и негативный жизненный опыт,</w:t>
      </w:r>
    </w:p>
    <w:p w:rsidR="001026AC" w:rsidRPr="004014C3" w:rsidRDefault="004014C3" w:rsidP="004014C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142D0" w:rsidRPr="004014C3">
        <w:rPr>
          <w:rFonts w:ascii="Times New Roman" w:hAnsi="Times New Roman" w:cs="Times New Roman"/>
          <w:bCs/>
          <w:iCs/>
          <w:sz w:val="28"/>
          <w:szCs w:val="28"/>
        </w:rPr>
        <w:t xml:space="preserve"> с другой – сам факт разрыва с семьей.</w:t>
      </w:r>
    </w:p>
    <w:p w:rsidR="003B7B31" w:rsidRPr="004014C3" w:rsidRDefault="003B7B31" w:rsidP="003B7B31">
      <w:pPr>
        <w:pStyle w:val="a3"/>
        <w:spacing w:line="276" w:lineRule="auto"/>
        <w:ind w:left="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4C3">
        <w:rPr>
          <w:rFonts w:ascii="Times New Roman" w:hAnsi="Times New Roman" w:cs="Times New Roman"/>
          <w:bCs/>
          <w:iCs/>
          <w:sz w:val="28"/>
          <w:szCs w:val="28"/>
        </w:rPr>
        <w:t>Боль от потери может быть причиной того, что ребенок застревает на одной стадии развития и не двигается вперед или даже спускается на ступеньку ниже в своем развитии</w:t>
      </w:r>
      <w:r w:rsidR="004014C3" w:rsidRPr="004014C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014C3" w:rsidRDefault="003B7B31" w:rsidP="00704DBA">
      <w:pPr>
        <w:pStyle w:val="a3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014C3">
        <w:rPr>
          <w:rFonts w:ascii="Times New Roman" w:hAnsi="Times New Roman" w:cs="Times New Roman"/>
          <w:bCs/>
          <w:iCs/>
          <w:sz w:val="28"/>
          <w:szCs w:val="28"/>
        </w:rPr>
        <w:t>Переживание потери проходит через пять определенны</w:t>
      </w:r>
      <w:r w:rsidR="00704DBA" w:rsidRPr="004014C3">
        <w:rPr>
          <w:rFonts w:ascii="Times New Roman" w:hAnsi="Times New Roman" w:cs="Times New Roman"/>
          <w:bCs/>
          <w:iCs/>
          <w:sz w:val="28"/>
          <w:szCs w:val="28"/>
        </w:rPr>
        <w:t>х стадий, которыми являются:</w:t>
      </w:r>
      <w:r w:rsidR="00704DBA" w:rsidRPr="004014C3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4014C3" w:rsidRDefault="00704DBA" w:rsidP="004014C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014C3">
        <w:rPr>
          <w:rFonts w:ascii="Times New Roman" w:hAnsi="Times New Roman" w:cs="Times New Roman"/>
          <w:bCs/>
          <w:iCs/>
          <w:sz w:val="28"/>
          <w:szCs w:val="28"/>
        </w:rPr>
        <w:t>шок, отрицание или протест</w:t>
      </w:r>
    </w:p>
    <w:p w:rsidR="004014C3" w:rsidRDefault="00704DBA" w:rsidP="004014C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014C3">
        <w:rPr>
          <w:rFonts w:ascii="Times New Roman" w:hAnsi="Times New Roman" w:cs="Times New Roman"/>
          <w:bCs/>
          <w:iCs/>
          <w:sz w:val="28"/>
          <w:szCs w:val="28"/>
        </w:rPr>
        <w:t>гнев</w:t>
      </w:r>
    </w:p>
    <w:p w:rsidR="004014C3" w:rsidRDefault="003B7B31" w:rsidP="004014C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014C3">
        <w:rPr>
          <w:rFonts w:ascii="Times New Roman" w:hAnsi="Times New Roman" w:cs="Times New Roman"/>
          <w:bCs/>
          <w:iCs/>
          <w:sz w:val="28"/>
          <w:szCs w:val="28"/>
        </w:rPr>
        <w:t xml:space="preserve">печаль и </w:t>
      </w:r>
      <w:r w:rsidR="004014C3">
        <w:rPr>
          <w:rFonts w:ascii="Times New Roman" w:hAnsi="Times New Roman" w:cs="Times New Roman"/>
          <w:bCs/>
          <w:iCs/>
          <w:sz w:val="28"/>
          <w:szCs w:val="28"/>
        </w:rPr>
        <w:t xml:space="preserve">депрессия </w:t>
      </w:r>
    </w:p>
    <w:p w:rsidR="004014C3" w:rsidRDefault="003B7B31" w:rsidP="004014C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014C3">
        <w:rPr>
          <w:rFonts w:ascii="Times New Roman" w:hAnsi="Times New Roman" w:cs="Times New Roman"/>
          <w:bCs/>
          <w:iCs/>
          <w:sz w:val="28"/>
          <w:szCs w:val="28"/>
        </w:rPr>
        <w:t xml:space="preserve">страх, упорство </w:t>
      </w:r>
    </w:p>
    <w:p w:rsidR="003B7B31" w:rsidRDefault="004014C3" w:rsidP="004014C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</w:t>
      </w:r>
    </w:p>
    <w:p w:rsidR="00AD0CA4" w:rsidRDefault="00AD0CA4" w:rsidP="003B7B31">
      <w:pPr>
        <w:pStyle w:val="a3"/>
        <w:spacing w:line="276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3B7B31" w:rsidRDefault="003B7B31" w:rsidP="003B7B31">
      <w:pPr>
        <w:pStyle w:val="a3"/>
        <w:spacing w:line="276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3B7B31">
        <w:rPr>
          <w:rFonts w:ascii="Times New Roman" w:hAnsi="Times New Roman" w:cs="Times New Roman"/>
          <w:sz w:val="28"/>
          <w:szCs w:val="28"/>
        </w:rPr>
        <w:t xml:space="preserve">      Рассмотрим этапы переживания горя и потери: </w:t>
      </w:r>
    </w:p>
    <w:p w:rsidR="003B7B31" w:rsidRDefault="003B7B31" w:rsidP="004014C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31">
        <w:rPr>
          <w:rFonts w:ascii="Times New Roman" w:hAnsi="Times New Roman" w:cs="Times New Roman"/>
          <w:sz w:val="28"/>
          <w:szCs w:val="28"/>
        </w:rPr>
        <w:t>Шок и отрицание</w:t>
      </w:r>
      <w:r w:rsidR="004014C3">
        <w:rPr>
          <w:rFonts w:ascii="Times New Roman" w:hAnsi="Times New Roman" w:cs="Times New Roman"/>
          <w:sz w:val="28"/>
          <w:szCs w:val="28"/>
        </w:rPr>
        <w:t>. Г</w:t>
      </w:r>
      <w:r w:rsidRPr="003B7B31">
        <w:rPr>
          <w:rFonts w:ascii="Times New Roman" w:hAnsi="Times New Roman" w:cs="Times New Roman"/>
          <w:sz w:val="28"/>
          <w:szCs w:val="28"/>
        </w:rPr>
        <w:t>лавная особенность поведения ребенка на этой стадии состоит в том, что он бессозн</w:t>
      </w:r>
      <w:r w:rsidR="004014C3">
        <w:rPr>
          <w:rFonts w:ascii="Times New Roman" w:hAnsi="Times New Roman" w:cs="Times New Roman"/>
          <w:sz w:val="28"/>
          <w:szCs w:val="28"/>
        </w:rPr>
        <w:t xml:space="preserve">ательно не воспринимает потерю. </w:t>
      </w:r>
    </w:p>
    <w:p w:rsidR="004014C3" w:rsidRPr="004014C3" w:rsidRDefault="004014C3" w:rsidP="0040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Характеризуется «стремлением спрятать голову в песок», уходом от реальности ( </w:t>
      </w:r>
      <w:r w:rsidRPr="004014C3">
        <w:rPr>
          <w:rFonts w:ascii="Times New Roman" w:hAnsi="Times New Roman" w:cs="Times New Roman"/>
          <w:bCs/>
          <w:i/>
          <w:iCs/>
          <w:sz w:val="28"/>
          <w:szCs w:val="28"/>
        </w:rPr>
        <w:t>«Этого на самом деле не произошло»,  «Я проснусь и обнаружу, что все в порядке»</w:t>
      </w:r>
    </w:p>
    <w:p w:rsidR="00605463" w:rsidRDefault="00605463" w:rsidP="004014C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B31" w:rsidRDefault="003B7B31" w:rsidP="004014C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31">
        <w:rPr>
          <w:rFonts w:ascii="Times New Roman" w:hAnsi="Times New Roman" w:cs="Times New Roman"/>
          <w:sz w:val="28"/>
          <w:szCs w:val="28"/>
        </w:rPr>
        <w:t xml:space="preserve">Стадия гнева. </w:t>
      </w:r>
      <w:r w:rsidR="004014C3">
        <w:rPr>
          <w:rFonts w:ascii="Times New Roman" w:hAnsi="Times New Roman" w:cs="Times New Roman"/>
          <w:sz w:val="28"/>
          <w:szCs w:val="28"/>
        </w:rPr>
        <w:t>Появляется в</w:t>
      </w:r>
      <w:r w:rsidR="004014C3" w:rsidRPr="004014C3">
        <w:rPr>
          <w:rFonts w:ascii="Times New Roman" w:hAnsi="Times New Roman" w:cs="Times New Roman"/>
          <w:sz w:val="28"/>
          <w:szCs w:val="28"/>
        </w:rPr>
        <w:t>орчливость, раздражительность.</w:t>
      </w:r>
      <w:r w:rsidR="004014C3">
        <w:rPr>
          <w:rFonts w:ascii="Times New Roman" w:hAnsi="Times New Roman" w:cs="Times New Roman"/>
          <w:sz w:val="28"/>
          <w:szCs w:val="28"/>
        </w:rPr>
        <w:t xml:space="preserve"> </w:t>
      </w:r>
      <w:r w:rsidR="004014C3" w:rsidRPr="004014C3">
        <w:rPr>
          <w:rFonts w:ascii="Times New Roman" w:hAnsi="Times New Roman" w:cs="Times New Roman"/>
          <w:sz w:val="28"/>
          <w:szCs w:val="28"/>
        </w:rPr>
        <w:t>Иногда ребенка может одолевать сильная ярость, которая может быть направлена на кого угодно, но чаще всего - на самого близкого, врача или на Бога.</w:t>
      </w:r>
    </w:p>
    <w:p w:rsidR="004014C3" w:rsidRDefault="004014C3" w:rsidP="004014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B31" w:rsidRPr="004014C3" w:rsidRDefault="003B7B31" w:rsidP="004014C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31">
        <w:rPr>
          <w:rFonts w:ascii="Times New Roman" w:hAnsi="Times New Roman" w:cs="Times New Roman"/>
          <w:sz w:val="28"/>
          <w:szCs w:val="28"/>
        </w:rPr>
        <w:t>Депрессия и вина</w:t>
      </w:r>
      <w:r w:rsidR="004014C3">
        <w:rPr>
          <w:rFonts w:ascii="Times New Roman" w:hAnsi="Times New Roman" w:cs="Times New Roman"/>
          <w:sz w:val="28"/>
          <w:szCs w:val="28"/>
        </w:rPr>
        <w:t>. Симптомы: с</w:t>
      </w:r>
      <w:r w:rsidR="004014C3" w:rsidRPr="004014C3">
        <w:rPr>
          <w:rFonts w:ascii="Times New Roman" w:hAnsi="Times New Roman" w:cs="Times New Roman"/>
          <w:bCs/>
          <w:iCs/>
          <w:sz w:val="28"/>
          <w:szCs w:val="28"/>
        </w:rPr>
        <w:t>индром «кома в горле</w:t>
      </w:r>
      <w:r w:rsidR="004014C3">
        <w:rPr>
          <w:rFonts w:ascii="Times New Roman" w:hAnsi="Times New Roman" w:cs="Times New Roman"/>
          <w:bCs/>
          <w:iCs/>
          <w:sz w:val="28"/>
          <w:szCs w:val="28"/>
        </w:rPr>
        <w:t xml:space="preserve"> , </w:t>
      </w:r>
      <w:r w:rsidR="004014C3" w:rsidRPr="004014C3">
        <w:rPr>
          <w:rFonts w:ascii="Times New Roman" w:hAnsi="Times New Roman" w:cs="Times New Roman"/>
          <w:bCs/>
          <w:iCs/>
          <w:sz w:val="28"/>
          <w:szCs w:val="28"/>
        </w:rPr>
        <w:t>упа</w:t>
      </w:r>
      <w:r w:rsidR="004014C3">
        <w:rPr>
          <w:rFonts w:ascii="Times New Roman" w:hAnsi="Times New Roman" w:cs="Times New Roman"/>
          <w:bCs/>
          <w:iCs/>
          <w:sz w:val="28"/>
          <w:szCs w:val="28"/>
        </w:rPr>
        <w:t>док сил, апатия, недомогание, о</w:t>
      </w:r>
      <w:r w:rsidR="004014C3" w:rsidRPr="004014C3">
        <w:rPr>
          <w:rFonts w:ascii="Times New Roman" w:hAnsi="Times New Roman" w:cs="Times New Roman"/>
          <w:bCs/>
          <w:iCs/>
          <w:sz w:val="28"/>
          <w:szCs w:val="28"/>
        </w:rPr>
        <w:t>диночество – «Никто не в силах меня понять».</w:t>
      </w:r>
      <w:r w:rsidR="004014C3" w:rsidRPr="004014C3">
        <w:rPr>
          <w:rFonts w:ascii="Times New Roman" w:hAnsi="Times New Roman" w:cs="Times New Roman"/>
          <w:bCs/>
          <w:iCs/>
          <w:sz w:val="28"/>
          <w:szCs w:val="28"/>
        </w:rPr>
        <w:br/>
        <w:t>Чувство вины – «должно быть, я что-то сделал не так».</w:t>
      </w:r>
    </w:p>
    <w:p w:rsidR="004014C3" w:rsidRDefault="004014C3" w:rsidP="004014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14C3" w:rsidRPr="004014C3" w:rsidRDefault="004014C3" w:rsidP="004014C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Страх.</w:t>
      </w:r>
      <w:r w:rsidRPr="00401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4C3">
        <w:rPr>
          <w:rFonts w:ascii="Times New Roman" w:hAnsi="Times New Roman" w:cs="Times New Roman"/>
          <w:bCs/>
          <w:sz w:val="28"/>
          <w:szCs w:val="28"/>
        </w:rPr>
        <w:br/>
      </w:r>
      <w:r w:rsidRPr="004014C3">
        <w:rPr>
          <w:rFonts w:ascii="Times New Roman" w:hAnsi="Times New Roman" w:cs="Times New Roman"/>
          <w:bCs/>
          <w:iCs/>
          <w:sz w:val="28"/>
          <w:szCs w:val="28"/>
        </w:rPr>
        <w:t xml:space="preserve">* Масса тревог и сомнений в своих действиях: «Если бы я не был таким плохим, то мама осталась бы жива», </w:t>
      </w:r>
      <w:r w:rsidRPr="004014C3">
        <w:rPr>
          <w:rFonts w:ascii="Times New Roman" w:hAnsi="Times New Roman" w:cs="Times New Roman"/>
          <w:bCs/>
          <w:iCs/>
          <w:sz w:val="28"/>
          <w:szCs w:val="28"/>
        </w:rPr>
        <w:br/>
        <w:t>* «Если бы я вел себя хорошо, то меня бы не забрали из семьи».</w:t>
      </w:r>
      <w:r w:rsidRPr="004014C3">
        <w:rPr>
          <w:rFonts w:ascii="Times New Roman" w:hAnsi="Times New Roman" w:cs="Times New Roman"/>
          <w:bCs/>
          <w:iCs/>
          <w:sz w:val="28"/>
          <w:szCs w:val="28"/>
        </w:rPr>
        <w:br/>
        <w:t>* Масса сомнений и недоверия: «Правду ли говорят мне воспитатели, врачи (и медсестры)?»</w:t>
      </w:r>
      <w:r w:rsidRPr="004014C3">
        <w:rPr>
          <w:rFonts w:ascii="Times New Roman" w:hAnsi="Times New Roman" w:cs="Times New Roman"/>
          <w:bCs/>
          <w:iCs/>
          <w:sz w:val="28"/>
          <w:szCs w:val="28"/>
        </w:rPr>
        <w:br/>
        <w:t>* Пустые мечтания - попытки найти волшебное решение.</w:t>
      </w:r>
      <w:r w:rsidRPr="004014C3">
        <w:rPr>
          <w:rFonts w:ascii="Times New Roman" w:hAnsi="Times New Roman" w:cs="Times New Roman"/>
          <w:bCs/>
          <w:iCs/>
          <w:sz w:val="28"/>
          <w:szCs w:val="28"/>
        </w:rPr>
        <w:br/>
        <w:t>* Мысли вроде «Если бы только…»: «Если бы только я был(а) идеальным (идеальной) сыном (дочерью)» и т. д.</w:t>
      </w:r>
    </w:p>
    <w:p w:rsidR="003B7B31" w:rsidRDefault="003B7B31" w:rsidP="003B7B31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3B7B31" w:rsidRPr="00AD0CA4" w:rsidRDefault="003B7B31" w:rsidP="003B7B31">
      <w:pPr>
        <w:pStyle w:val="a3"/>
        <w:spacing w:line="276" w:lineRule="auto"/>
        <w:ind w:left="60"/>
        <w:rPr>
          <w:rFonts w:ascii="Times New Roman" w:hAnsi="Times New Roman" w:cs="Times New Roman"/>
          <w:bCs/>
          <w:iCs/>
          <w:sz w:val="28"/>
          <w:szCs w:val="28"/>
        </w:rPr>
      </w:pPr>
      <w:r w:rsidRPr="003B7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CA4">
        <w:rPr>
          <w:rFonts w:ascii="Times New Roman" w:hAnsi="Times New Roman" w:cs="Times New Roman"/>
          <w:bCs/>
          <w:sz w:val="28"/>
          <w:szCs w:val="28"/>
        </w:rPr>
        <w:t>Упорство</w:t>
      </w:r>
      <w:r w:rsidRPr="00AD0CA4">
        <w:rPr>
          <w:rFonts w:ascii="Times New Roman" w:hAnsi="Times New Roman" w:cs="Times New Roman"/>
          <w:bCs/>
          <w:sz w:val="28"/>
          <w:szCs w:val="28"/>
        </w:rPr>
        <w:br/>
      </w:r>
      <w:r w:rsidRPr="00AD0CA4">
        <w:rPr>
          <w:rFonts w:ascii="Times New Roman" w:hAnsi="Times New Roman" w:cs="Times New Roman"/>
          <w:bCs/>
          <w:sz w:val="28"/>
          <w:szCs w:val="28"/>
        </w:rPr>
        <w:br/>
      </w:r>
      <w:r w:rsidRPr="00AD0CA4">
        <w:rPr>
          <w:rFonts w:ascii="Times New Roman" w:hAnsi="Times New Roman" w:cs="Times New Roman"/>
          <w:bCs/>
          <w:iCs/>
          <w:sz w:val="28"/>
          <w:szCs w:val="28"/>
        </w:rPr>
        <w:t>* Нежелание уйти от печали и чувства потери.</w:t>
      </w:r>
      <w:r w:rsidRPr="00AD0CA4">
        <w:rPr>
          <w:rFonts w:ascii="Times New Roman" w:hAnsi="Times New Roman" w:cs="Times New Roman"/>
          <w:bCs/>
          <w:iCs/>
          <w:sz w:val="28"/>
          <w:szCs w:val="28"/>
        </w:rPr>
        <w:br/>
        <w:t>* Ощущение, что если перестать скорбеть, то порвется связь с умершим родным (или с родным, с которым разлучили).</w:t>
      </w:r>
      <w:r w:rsidRPr="00AD0CA4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* Чувство вины из-за смирения с потерей. </w:t>
      </w:r>
      <w:r w:rsidRPr="00AD0CA4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* Смирение - предательство. </w:t>
      </w:r>
      <w:r w:rsidRPr="00AD0CA4">
        <w:rPr>
          <w:rFonts w:ascii="Times New Roman" w:hAnsi="Times New Roman" w:cs="Times New Roman"/>
          <w:bCs/>
          <w:iCs/>
          <w:sz w:val="28"/>
          <w:szCs w:val="28"/>
        </w:rPr>
        <w:br/>
        <w:t>* Отрицательные эмоции воспринимаются как единственная связь с умершим (или с тем, с кем разлучили)</w:t>
      </w:r>
    </w:p>
    <w:p w:rsidR="003B7B31" w:rsidRDefault="003B7B31" w:rsidP="003B7B31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3B7B31" w:rsidRPr="00AD0CA4" w:rsidRDefault="003B7B31" w:rsidP="00AD0CA4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D0CA4">
        <w:rPr>
          <w:rFonts w:ascii="Times New Roman" w:hAnsi="Times New Roman" w:cs="Times New Roman"/>
          <w:bCs/>
          <w:sz w:val="28"/>
          <w:szCs w:val="28"/>
        </w:rPr>
        <w:t>Примирение с утратой</w:t>
      </w:r>
      <w:r w:rsidR="00AD0CA4" w:rsidRPr="00AD0CA4">
        <w:rPr>
          <w:rFonts w:ascii="Times New Roman" w:hAnsi="Times New Roman" w:cs="Times New Roman"/>
          <w:bCs/>
          <w:sz w:val="28"/>
          <w:szCs w:val="28"/>
        </w:rPr>
        <w:t>.</w:t>
      </w:r>
      <w:r w:rsidRPr="00AD0CA4">
        <w:rPr>
          <w:rFonts w:ascii="Times New Roman" w:hAnsi="Times New Roman" w:cs="Times New Roman"/>
          <w:bCs/>
          <w:sz w:val="28"/>
          <w:szCs w:val="28"/>
        </w:rPr>
        <w:br/>
        <w:t xml:space="preserve">* </w:t>
      </w:r>
      <w:r w:rsidRPr="00AD0CA4">
        <w:rPr>
          <w:rFonts w:ascii="Times New Roman" w:hAnsi="Times New Roman" w:cs="Times New Roman"/>
          <w:bCs/>
          <w:iCs/>
          <w:sz w:val="28"/>
          <w:szCs w:val="28"/>
        </w:rPr>
        <w:t>Ребёнок уже может спокойно строить отношения с новой семьёй - горечь утраты ещё остается, но не мешает ему жить дальше.</w:t>
      </w:r>
      <w:r w:rsidRPr="00AD0CA4">
        <w:rPr>
          <w:rFonts w:ascii="Times New Roman" w:hAnsi="Times New Roman" w:cs="Times New Roman"/>
          <w:bCs/>
          <w:iCs/>
          <w:sz w:val="28"/>
          <w:szCs w:val="28"/>
        </w:rPr>
        <w:br/>
        <w:t>* Снова появляется душевный покой.</w:t>
      </w:r>
      <w:r w:rsidRPr="00AD0CA4">
        <w:rPr>
          <w:rFonts w:ascii="Times New Roman" w:hAnsi="Times New Roman" w:cs="Times New Roman"/>
          <w:bCs/>
          <w:iCs/>
          <w:sz w:val="28"/>
          <w:szCs w:val="28"/>
        </w:rPr>
        <w:br/>
        <w:t>* Ком к горлу не подступает всякий раз, когда ребёнок вспоминает о пережитом</w:t>
      </w:r>
    </w:p>
    <w:p w:rsidR="003B7B31" w:rsidRDefault="003B7B31" w:rsidP="003B7B31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3B7B31" w:rsidRDefault="003B7B31" w:rsidP="003B7B31">
      <w:pPr>
        <w:pStyle w:val="a3"/>
        <w:spacing w:line="276" w:lineRule="auto"/>
        <w:ind w:left="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7B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!Нужно помнить! </w:t>
      </w:r>
      <w:r w:rsidR="00AD0C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B7B3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Процесс скорби:</w:t>
      </w:r>
      <w:r w:rsidRPr="003B7B31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3B7B31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3B7B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B7B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нормальная часть человеческой жизни;</w:t>
      </w:r>
      <w:r w:rsidRPr="003B7B3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B7B3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Затрагивает чувства, которые, в свою очередь, влияют на поведение;</w:t>
      </w:r>
      <w:r w:rsidRPr="003B7B3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B7B3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Требует, чтобы новые родители (усыновители, оп</w:t>
      </w:r>
      <w:r w:rsidR="00AD0C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екуны, приемные родители</w:t>
      </w:r>
      <w:r w:rsidRPr="003B7B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и специалисты объединили свои усилия, чтобы помочь детям справиться со своими чувствами и поведением</w:t>
      </w:r>
      <w:r w:rsidR="00AD0C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D0CA4" w:rsidRDefault="00AD0CA4" w:rsidP="003B7B31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AD0CA4" w:rsidRDefault="00AD0CA4" w:rsidP="003B7B31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3B7B31" w:rsidRDefault="003B7B31" w:rsidP="00AD0CA4">
      <w:pPr>
        <w:pStyle w:val="a3"/>
        <w:spacing w:line="276" w:lineRule="auto"/>
        <w:ind w:left="60"/>
        <w:jc w:val="both"/>
      </w:pPr>
      <w:r w:rsidRPr="003B7B31">
        <w:rPr>
          <w:rFonts w:ascii="Times New Roman" w:hAnsi="Times New Roman" w:cs="Times New Roman"/>
          <w:sz w:val="28"/>
          <w:szCs w:val="28"/>
        </w:rPr>
        <w:t xml:space="preserve">  </w:t>
      </w:r>
      <w:r w:rsidR="00AD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B31" w:rsidRDefault="00AD0CA4" w:rsidP="00AD0C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ДЕПРИВАЦИИ И ЕЁ ЗНАЧЕНИЕ В РАЗВИТИИ РЕБЕНКА</w:t>
      </w:r>
    </w:p>
    <w:p w:rsidR="00AD0CA4" w:rsidRDefault="00AD0CA4" w:rsidP="003B7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EAE" w:rsidRDefault="003B7B31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</w:t>
      </w:r>
      <w:r w:rsidR="008B2EAE" w:rsidRPr="00AD0CA4">
        <w:rPr>
          <w:rFonts w:ascii="Times New Roman" w:hAnsi="Times New Roman" w:cs="Times New Roman"/>
          <w:sz w:val="28"/>
          <w:szCs w:val="28"/>
        </w:rPr>
        <w:t xml:space="preserve"> «</w:t>
      </w:r>
      <w:r w:rsidR="00AD0CA4" w:rsidRPr="00AD0CA4">
        <w:rPr>
          <w:rFonts w:ascii="Times New Roman" w:hAnsi="Times New Roman" w:cs="Times New Roman"/>
          <w:b/>
          <w:sz w:val="28"/>
          <w:szCs w:val="28"/>
        </w:rPr>
        <w:t>Д</w:t>
      </w:r>
      <w:r w:rsidR="008B2EAE" w:rsidRPr="00AD0CA4">
        <w:rPr>
          <w:rFonts w:ascii="Times New Roman" w:hAnsi="Times New Roman" w:cs="Times New Roman"/>
          <w:b/>
          <w:sz w:val="28"/>
          <w:szCs w:val="28"/>
        </w:rPr>
        <w:t>епривация</w:t>
      </w:r>
      <w:r w:rsidR="008B2EAE" w:rsidRPr="00AD0CA4">
        <w:rPr>
          <w:rFonts w:ascii="Times New Roman" w:hAnsi="Times New Roman" w:cs="Times New Roman"/>
          <w:sz w:val="28"/>
          <w:szCs w:val="28"/>
        </w:rPr>
        <w:t>»   означает лишение или ограничение возможностей удовлетворения жизненно важных потребностей.</w:t>
      </w:r>
    </w:p>
    <w:p w:rsid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     В зависимости от лишений человека выделяют различные виды деприваций – материнскую, сенсорную, двигательную, психосоциальную и другие. </w:t>
      </w:r>
    </w:p>
    <w:p w:rsidR="008B2EAE" w:rsidRPr="00AD0CA4" w:rsidRDefault="00AD0CA4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2EAE" w:rsidRPr="00AD0CA4">
        <w:rPr>
          <w:rFonts w:ascii="Times New Roman" w:hAnsi="Times New Roman" w:cs="Times New Roman"/>
          <w:sz w:val="28"/>
          <w:szCs w:val="28"/>
        </w:rPr>
        <w:t xml:space="preserve">Охарактеризуем кратко каждый из названных видов деприваций и покажем, какое влияние оказывают они на детское развитие. </w:t>
      </w:r>
    </w:p>
    <w:p w:rsid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AD0CA4">
        <w:rPr>
          <w:rFonts w:ascii="Times New Roman" w:hAnsi="Times New Roman" w:cs="Times New Roman"/>
          <w:b/>
          <w:sz w:val="28"/>
          <w:szCs w:val="28"/>
        </w:rPr>
        <w:t>Материнская депривация</w:t>
      </w:r>
      <w:r w:rsidRPr="00AD0CA4">
        <w:rPr>
          <w:rFonts w:ascii="Times New Roman" w:hAnsi="Times New Roman" w:cs="Times New Roman"/>
          <w:sz w:val="28"/>
          <w:szCs w:val="28"/>
        </w:rPr>
        <w:t>.</w:t>
      </w:r>
    </w:p>
    <w:p w:rsidR="008B2EAE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Нормальное развитие ребенка в первые годы жизни связано с постоянством ухода за ним как минимум одного взрослого человека. В идеале – это материнский уход. Однако наличие другого заботящегося о малыше человека при невозможности материнского ухода также позитивно отражается на психическом развитии младенца. Нормативное явление в развитии любого ребенка – формирование привязанности к взрослому человеку, ухаживающему за ребёнком. Такую форму привязанности в психологии называют материнской привязанностью. </w:t>
      </w:r>
    </w:p>
    <w:p w:rsid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     </w:t>
      </w:r>
      <w:r w:rsidR="00AD0CA4">
        <w:rPr>
          <w:rFonts w:ascii="Times New Roman" w:hAnsi="Times New Roman" w:cs="Times New Roman"/>
          <w:sz w:val="28"/>
          <w:szCs w:val="28"/>
        </w:rPr>
        <w:t xml:space="preserve"> </w:t>
      </w:r>
      <w:r w:rsidRPr="00AD0CA4">
        <w:rPr>
          <w:rFonts w:ascii="Times New Roman" w:hAnsi="Times New Roman" w:cs="Times New Roman"/>
          <w:sz w:val="28"/>
          <w:szCs w:val="28"/>
        </w:rPr>
        <w:t xml:space="preserve"> Отсутствие или нарушение материнской привязанности, связанное с насильственным отделением матери от ребенка, приводит к его страданию и негативно отражается в целом на психическом развитии. В ситуациях, когда ребенок не разлучен с матерью, но недополучает материнскую заботу и любовь, также имеют место проявления материнской депривации. В формировании чувства привязанности и защищенности определяющее значение имеет телесный контакт ребенка с матерью, например, возможность прижаться, ощутить теплоту и запах материнского тела.</w:t>
      </w:r>
    </w:p>
    <w:p w:rsidR="008B2EAE" w:rsidRPr="00AD0CA4" w:rsidRDefault="00AD0CA4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2EAE" w:rsidRPr="00AD0CA4">
        <w:rPr>
          <w:rFonts w:ascii="Times New Roman" w:hAnsi="Times New Roman" w:cs="Times New Roman"/>
          <w:sz w:val="28"/>
          <w:szCs w:val="28"/>
        </w:rPr>
        <w:t xml:space="preserve"> По наблюдениям психологов, у детей, живущих в негигиенических условиях, зачастую испытывающих голод, но имеющих постоянный физический контакт с матерью, не возникает соматических расстройств. Вместе с тем, даже в самых лучших детских учреждениях, обеспечивающих правильный уход за младенцами, но не дающих возможности телесного контакта с матерью, встречаются соматические расстройства у детей. </w:t>
      </w:r>
    </w:p>
    <w:p w:rsidR="008B2EAE" w:rsidRP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   Материнская депривация формирует тип личности ребенка, характеризуемый безэмоциональностью психических реакций. Психологи различают характеристики детей, от рождения лишенных материнского ухода и детей, насильственно отделенных от матери после того, как эмоциональная связь с матерью уже возникла.    </w:t>
      </w:r>
    </w:p>
    <w:p w:rsid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     В первом случае (материнская депривация от рождения) формируется устойчивое отставание в интеллектуальном развитии, неумение вступать в </w:t>
      </w:r>
      <w:r w:rsidRPr="00AD0CA4">
        <w:rPr>
          <w:rFonts w:ascii="Times New Roman" w:hAnsi="Times New Roman" w:cs="Times New Roman"/>
          <w:sz w:val="28"/>
          <w:szCs w:val="28"/>
        </w:rPr>
        <w:lastRenderedPageBreak/>
        <w:t xml:space="preserve">значимые отношения с другими людьми, вялость эмоциональных реакций, агрессивность, неуверенность в себе. </w:t>
      </w:r>
    </w:p>
    <w:p w:rsid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В случаях разрыва с матерью после сложившейся привязанности у ребенка начинается период тяжелых эмоциональных реакций.</w:t>
      </w:r>
    </w:p>
    <w:p w:rsidR="008B2EAE" w:rsidRP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Специалисты называют ряд типичных стадий этого периода – протест, отчаяние, отчуждение. В фазе протеста ребенок предпринимает энергичные попытки вновь обрести мать или человека, осуществляющего уход. Реакция на разлуку в этой фазе преимущественно характеризуется эмоцией страха. В фазе отчаяния ребенок проявляет признаки горя. Ребенок отвергает всяческие попытки ухода за ним других людей, длительное время безутешно горюет, может плакать, кричать, отказываться от пищи. Стадия отчуждения характеризуется в поведении маленьких детей тем, что начинается процесс переориентации на другие привязанности, что способствует преодолению травмирующего действия разлуки с близким человеком.</w:t>
      </w:r>
    </w:p>
    <w:p w:rsidR="008B2EAE" w:rsidRP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-  </w:t>
      </w:r>
      <w:r w:rsidRPr="00AD0CA4">
        <w:rPr>
          <w:rFonts w:ascii="Times New Roman" w:hAnsi="Times New Roman" w:cs="Times New Roman"/>
          <w:b/>
          <w:sz w:val="28"/>
          <w:szCs w:val="28"/>
        </w:rPr>
        <w:t>Сенсорная депривация.</w:t>
      </w:r>
      <w:r w:rsidRPr="00AD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Пребывание ребенка вне семьи – в интернате или другом учреждении зачастую сопровождается переживанием им недостатка в новых впечатлениях, называемого сенсорным голодом. </w:t>
      </w:r>
    </w:p>
    <w:p w:rsidR="008B2EAE" w:rsidRP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Обедненная среда обитания вредна для человека любого возраста. Исследования состояний спелеологов, подолгу находящихся в глубоких пещерах, членов экипажей подводных лодок, арктических и космических экспедиций (В.И.Лебедев) свидетельствуют о значительных изменениях в общении, мышлении и других психических функциях взрослых людей. Восстановление нормального психического состояния для них связано с организацией особой программы психологической адаптации. </w:t>
      </w:r>
    </w:p>
    <w:p w:rsidR="008B2EAE" w:rsidRP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    Для детей, переживающих сенсорную депривацию, свойственно резкое отставание и замедление всех сторон развития: неразвитость двигательных навыков, неразвитость или несвязанность речи, торможение умственного развития. Еще великий русский ученый В.М. Бехтерев отмечал, что к концу второго месяца жизни ребенок ищет новые впечатления. Бедная стимульная среда вызывает безучастность, отсутствие реакции ребенка на окружающую его действительность. </w:t>
      </w:r>
    </w:p>
    <w:p w:rsid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      -</w:t>
      </w:r>
      <w:r w:rsidRPr="00AD0CA4">
        <w:rPr>
          <w:rFonts w:ascii="Times New Roman" w:hAnsi="Times New Roman" w:cs="Times New Roman"/>
          <w:b/>
          <w:sz w:val="28"/>
          <w:szCs w:val="28"/>
        </w:rPr>
        <w:t>Двигательная депривация.</w:t>
      </w:r>
      <w:r w:rsidRPr="00AD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Резкое ограничение возможности движения в результате травм или болезней обуславливает возникновение двигательной депривации. В нормальной ситуации развития ребенок ощущает свою способность влиять на окружающую среду посредством собственной двигательной активности. Манипулирование игрушками, указательно-просительные движения, улыбка, </w:t>
      </w:r>
      <w:r w:rsidRPr="00AD0CA4">
        <w:rPr>
          <w:rFonts w:ascii="Times New Roman" w:hAnsi="Times New Roman" w:cs="Times New Roman"/>
          <w:sz w:val="28"/>
          <w:szCs w:val="28"/>
        </w:rPr>
        <w:lastRenderedPageBreak/>
        <w:t xml:space="preserve">крик, произнесение звуков, слогов, лепетание – все эти действия младенцев дают им возможность на собственном опыте убеждаться в том, что их влияние на окружение может иметь осязаемый результат.   Ограничения детей в их стремлении бегать, лазать, ползать, прыгать, кричать приводят к возникновению тревожности, раздражительности, агрессивному поведению. </w:t>
      </w:r>
    </w:p>
    <w:p w:rsidR="008B2EAE" w:rsidRP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D0CA4">
        <w:rPr>
          <w:rFonts w:ascii="Times New Roman" w:hAnsi="Times New Roman" w:cs="Times New Roman"/>
          <w:b/>
          <w:sz w:val="28"/>
          <w:szCs w:val="28"/>
        </w:rPr>
        <w:t>Эмоциональная депривация</w:t>
      </w:r>
      <w:r w:rsidRPr="00AD0CA4">
        <w:rPr>
          <w:rFonts w:ascii="Times New Roman" w:hAnsi="Times New Roman" w:cs="Times New Roman"/>
          <w:sz w:val="28"/>
          <w:szCs w:val="28"/>
        </w:rPr>
        <w:t>. Потребность в эмоциональном контакте – одна из ведущих психических потребностей, оказывающих воздействие на развитие психики человека в любом возрасте.</w:t>
      </w:r>
    </w:p>
    <w:p w:rsid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«Эмоциональный контакт становится возможным только тогда, когда человек способен к эмоциональному созвучию с состоянием других людей. Однако при эмоциональной связи существует двусторонний контакт, в котором человек чувствует, что является предметом заинтересованности других, что другие созвучны с его собственными чувствами. </w:t>
      </w:r>
    </w:p>
    <w:p w:rsid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Без соответствующего настроя людей, окружающих ребёнка, не может быть эмоционального контакта». </w:t>
      </w:r>
    </w:p>
    <w:p w:rsidR="00B142D0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>Специалисты отмечают ряд существенных особенностей появления эмоциональной депривации в детском возрасте. Так, присутствие большого количества разных людей ещё не закрепляет эмоционального контакта ребёнка с ними. Факт общения с множеством разных людей часто влечет за собой возникновение чувств потерянности и одиночества, с которыми у ребёнка связан страх.</w:t>
      </w:r>
    </w:p>
    <w:p w:rsidR="008B2EAE" w:rsidRPr="00AD0CA4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A4">
        <w:rPr>
          <w:rFonts w:ascii="Times New Roman" w:hAnsi="Times New Roman" w:cs="Times New Roman"/>
          <w:sz w:val="28"/>
          <w:szCs w:val="28"/>
        </w:rPr>
        <w:t xml:space="preserve"> Это подтверждают наблюдения за детьми, воспитанными в домах ребенка, у которых обнаруживается отсутствие синтонности ((греч. syntonia со звучность, согласованность) — особенность склада личности: сочетание внутренней уравновешенности с эмоциональной отзывчивостью и общительностью) по отношению к окружающей среде. Так, переживание совместных празднований детей из детских домов и детей, живущих в семьях, оказывало на них различное воздействие.          Дети, лишенные семейного воспитания и связанной с ним эмоциональной привязанности, терялись в ситуациях, когда их окружало эмоциональное тепло, праздник производил на них гораздо меньшее впечатление, чем на эмоционально контактных детей. После возвращения из гостей, дети из детских домов, как правило, прячут подарки и спокойно переходят к привычному образу жизни. Семейный ребенок обычно долго переживает праздничные впечатления. </w:t>
      </w:r>
    </w:p>
    <w:p w:rsidR="008B2EAE" w:rsidRDefault="008B2EAE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80" w:rsidRPr="00605463" w:rsidRDefault="00D54480" w:rsidP="00AD0C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463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D544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5463">
        <w:rPr>
          <w:rFonts w:ascii="Times New Roman" w:hAnsi="Times New Roman" w:cs="Times New Roman"/>
          <w:sz w:val="28"/>
          <w:szCs w:val="28"/>
          <w:u w:val="single"/>
        </w:rPr>
        <w:t xml:space="preserve">Почему  материнскую депривацию называют основным источником возникновения проблем развития ребенка? </w:t>
      </w:r>
      <w:bookmarkStart w:id="0" w:name="_GoBack"/>
      <w:bookmarkEnd w:id="0"/>
    </w:p>
    <w:sectPr w:rsidR="00D54480" w:rsidRPr="0060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AD6"/>
    <w:multiLevelType w:val="hybridMultilevel"/>
    <w:tmpl w:val="C56C4F8A"/>
    <w:lvl w:ilvl="0" w:tplc="3B3E27BA">
      <w:start w:val="1"/>
      <w:numFmt w:val="bullet"/>
      <w:lvlText w:val="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8F7CF6"/>
    <w:multiLevelType w:val="hybridMultilevel"/>
    <w:tmpl w:val="7222E1A2"/>
    <w:lvl w:ilvl="0" w:tplc="A14C688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A0E131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278A5F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8E21F6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66A038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2186F4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4307A9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948D6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9369B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B535A62"/>
    <w:multiLevelType w:val="hybridMultilevel"/>
    <w:tmpl w:val="65EC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7071F"/>
    <w:multiLevelType w:val="hybridMultilevel"/>
    <w:tmpl w:val="CA74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20D8"/>
    <w:multiLevelType w:val="hybridMultilevel"/>
    <w:tmpl w:val="587CEDB2"/>
    <w:lvl w:ilvl="0" w:tplc="3B3E27BA">
      <w:start w:val="1"/>
      <w:numFmt w:val="bullet"/>
      <w:lvlText w:val="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84A4AFF"/>
    <w:multiLevelType w:val="hybridMultilevel"/>
    <w:tmpl w:val="D13C8340"/>
    <w:lvl w:ilvl="0" w:tplc="3B3E27BA">
      <w:start w:val="1"/>
      <w:numFmt w:val="bullet"/>
      <w:lvlText w:val="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0AF59B8"/>
    <w:multiLevelType w:val="hybridMultilevel"/>
    <w:tmpl w:val="D930C69E"/>
    <w:lvl w:ilvl="0" w:tplc="0D06D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17"/>
    <w:rsid w:val="001026AC"/>
    <w:rsid w:val="00312117"/>
    <w:rsid w:val="00375D6B"/>
    <w:rsid w:val="003B7B31"/>
    <w:rsid w:val="004014C3"/>
    <w:rsid w:val="00605463"/>
    <w:rsid w:val="00704DBA"/>
    <w:rsid w:val="008B2EAE"/>
    <w:rsid w:val="00AD0CA4"/>
    <w:rsid w:val="00B142D0"/>
    <w:rsid w:val="00CD1A03"/>
    <w:rsid w:val="00D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E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3B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E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3B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119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76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</dc:creator>
  <cp:keywords/>
  <dc:description/>
  <cp:lastModifiedBy>АХ</cp:lastModifiedBy>
  <cp:revision>9</cp:revision>
  <dcterms:created xsi:type="dcterms:W3CDTF">2020-03-24T11:56:00Z</dcterms:created>
  <dcterms:modified xsi:type="dcterms:W3CDTF">2020-03-26T09:01:00Z</dcterms:modified>
</cp:coreProperties>
</file>